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36A5">
      <w:pPr>
        <w:widowControl/>
        <w:jc w:val="center"/>
        <w:rPr>
          <w:rFonts w:ascii="ArialUnicodeMS" w:hAnsi="ArialUnicodeMS" w:eastAsia="宋体" w:cs="宋体"/>
          <w:color w:val="000000"/>
          <w:kern w:val="0"/>
          <w:sz w:val="32"/>
          <w:szCs w:val="32"/>
        </w:rPr>
      </w:pPr>
      <w:r>
        <w:rPr>
          <w:rFonts w:ascii="ArialUnicodeMS" w:hAnsi="ArialUnicodeMS" w:eastAsia="宋体" w:cs="宋体"/>
          <w:color w:val="000000"/>
          <w:kern w:val="0"/>
          <w:sz w:val="32"/>
          <w:szCs w:val="32"/>
        </w:rPr>
        <w:t>微格实验室预约操作说明</w:t>
      </w:r>
    </w:p>
    <w:p w14:paraId="4E6E1C47">
      <w:pPr>
        <w:widowControl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一、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教师预约操作流程</w:t>
      </w:r>
    </w:p>
    <w:p w14:paraId="2A828A77"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在校教师登录学校“OA 系统” ， 在“协</w:t>
      </w: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 w:val="28"/>
          <w:szCs w:val="28"/>
        </w:rPr>
        <w:t>同工作--&gt;新建事项--&gt;调用模板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--&gt;公共模板--&gt;现代教育技术中心--&gt;微格教学实验室实验预约申请表” ， 须提前 4 天进行预约。</w:t>
      </w:r>
    </w:p>
    <w:p w14:paraId="6D06B7D1">
      <w:pPr>
        <w:widowControl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二、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学生预约操作流程</w:t>
      </w:r>
    </w:p>
    <w:p w14:paraId="244598EE"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在校学生登陆学校“一网通办” ， 在“系统直通车--&gt;场地预约系统--&gt;微格实验室预约” 。</w:t>
      </w:r>
    </w:p>
    <w:p w14:paraId="1D08AC7E">
      <w:pPr>
        <w:widowControl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（1）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选择预约日期后， 点确定， 可预约 3 天内时间。</w:t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5274310" cy="28555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22EE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>（2） 在“预约资源” 列表， 选择微格室， 点对应“预约” 键。</w:t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5274310" cy="25400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EF767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（ 3）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选择日期 - 选择时间段 - 填写“微格预约人数” - 填写</w:t>
      </w:r>
    </w:p>
    <w:p w14:paraId="5205F67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联系方式 - 勾选申请人信息方框</w:t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5274310" cy="28340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3345180" cy="10515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5274310" cy="2306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4172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>（ 4）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点击提交， 完成预约。</w:t>
      </w:r>
    </w:p>
    <w:p w14:paraId="625482CF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（ 5） 点击网页顶部“我的预约” ， 可查询已完成预约。</w:t>
      </w:r>
    </w:p>
    <w:p w14:paraId="18998AB0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（ 6） 因其他原因， 无法按时使用微格室， 可提前在“我的预约”点击“取消预约” ， 需至少提前 60 分钟取消预约。</w:t>
      </w:r>
    </w:p>
    <w:p w14:paraId="556A4752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（ 7）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超时未使用， 系统记录为违约行为。</w:t>
      </w:r>
    </w:p>
    <w:p w14:paraId="693EF645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（ 8） 违约后， 需等到下个月才能恢复预约功能。</w:t>
      </w:r>
    </w:p>
    <w:p w14:paraId="2F7A9AF8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（ 9） 预约了微格课室的同学， 必须通过微课课室大门进行一次</w:t>
      </w:r>
    </w:p>
    <w:p w14:paraId="0D97F723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人脸识别， 以实现签到。</w:t>
      </w:r>
    </w:p>
    <w:p w14:paraId="19F0A16E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人脸识别失败的同学， 请在一卡通 - 我的 - 安全中心 - 刷脸</w:t>
      </w:r>
    </w:p>
    <w:p w14:paraId="6F09C483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设置 - 重新采集， 更新你的最新照片。 照片更新 3 分钟后， 系统同步完成， 即可进行人脸识别。</w:t>
      </w:r>
    </w:p>
    <w:p w14:paraId="3A0D53AC"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须至少提前 30 分钟进行预约， 请自觉避免同组实验人员重复预约。 学生预约成功， 可提前 5 分钟到对应微格室， 通过人脸识别开门（ 迟到 45 分钟无法开门） ， 即可使用。 使用期间， 要遵守微格实验室的规章制度（ 另附温馨提示） ， 服从管理员的安排。</w:t>
      </w:r>
    </w:p>
    <w:p w14:paraId="2C4FC4B4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人脸识别开门方法： 点击门上红圈标识的开关图案， 屏幕亮起，</w:t>
      </w:r>
    </w:p>
    <w:p w14:paraId="0B39F15B">
      <w:pPr>
        <w:widowControl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人脸识别功能激活， 正确识别后， 显示“识别通过” 即可开门。</w:t>
      </w:r>
      <w:r>
        <w:rPr>
          <w:rFonts w:ascii="微软雅黑" w:hAnsi="微软雅黑" w:eastAsia="微软雅黑" w:cs="宋体"/>
          <w:color w:val="333333"/>
          <w:kern w:val="0"/>
          <w:sz w:val="18"/>
          <w:szCs w:val="18"/>
        </w:rPr>
        <w:drawing>
          <wp:inline distT="0" distB="0" distL="0" distR="0">
            <wp:extent cx="2552700" cy="3992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D9DE">
      <w:pPr>
        <w:widowControl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 xml:space="preserve">三、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注意事项</w:t>
      </w:r>
    </w:p>
    <w:p w14:paraId="5A8AFC8B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1、 签到时间： 提前 5 分钟-迟到 45 分钟内。 早于 5 分钟签到会显示“人脸已过期” ， 而无法签到。 但不影响使用时段正常签到。</w:t>
      </w:r>
    </w:p>
    <w:p w14:paraId="4C597FE8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2、 人脸识别不通过： 请在今日校园-一卡通-我的-安全中心-刷脸设置-重新采集， 以白墙作为背景拍摄照片， 照片更新后， 系统同步时间约 3 分钟。</w:t>
      </w:r>
    </w:p>
    <w:p w14:paraId="208CBCB4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3、 进入实验室， 请遵守实验室各项规章制度。</w:t>
      </w:r>
    </w:p>
    <w:p w14:paraId="522FFB90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4、 请不要将食物带入实验室， 保持实验室设备和场地的整洁。</w:t>
      </w:r>
    </w:p>
    <w:p w14:paraId="15D2A9AB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5、 请勿随便更改机器设置， 不要随意插拔主机连接线。</w:t>
      </w:r>
    </w:p>
    <w:p w14:paraId="4DC3BD3E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6、 如遇到机器无法运行或出现问题， 请及时与实验室管理人员</w:t>
      </w:r>
    </w:p>
    <w:p w14:paraId="693FCF3C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联系。</w:t>
      </w:r>
    </w:p>
    <w:p w14:paraId="4FFE1739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7、 自带使用的白板笔必须是水性白板笔。</w:t>
      </w:r>
    </w:p>
    <w:p w14:paraId="61CDCB28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8、 完成实验后， 离开实验室请随手关好设备及空调， 并整理好</w:t>
      </w:r>
    </w:p>
    <w:p w14:paraId="2EF7BB7D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桌面物品。</w:t>
      </w:r>
    </w:p>
    <w:p w14:paraId="70E06AD9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9、 离开实验室需在微格教学实验室使用登记册上进行上机登记。</w:t>
      </w:r>
    </w:p>
    <w:p w14:paraId="6C6FE8C3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10、 注意保管好随身携带的物品， 离开实验室检查是否有物品遗</w:t>
      </w:r>
    </w:p>
    <w:p w14:paraId="1C416A44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忘。</w:t>
      </w:r>
    </w:p>
    <w:p w14:paraId="14967C10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有问题请联系：</w:t>
      </w:r>
    </w:p>
    <w:p w14:paraId="6C221E9E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郭老师 13631974088</w:t>
      </w:r>
    </w:p>
    <w:p w14:paraId="73FD8510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蔡老师 13556237816</w:t>
      </w:r>
    </w:p>
    <w:p w14:paraId="3C920B24"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冯老师 18127875159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UnicodeM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ZTgxYzFkMDkxOTQ5NWJhOGFmMzViYzdhMzU1YWIifQ=="/>
  </w:docVars>
  <w:rsids>
    <w:rsidRoot w:val="00CC3444"/>
    <w:rsid w:val="00405871"/>
    <w:rsid w:val="00424748"/>
    <w:rsid w:val="007A4377"/>
    <w:rsid w:val="00AF070B"/>
    <w:rsid w:val="00C86927"/>
    <w:rsid w:val="00CC3444"/>
    <w:rsid w:val="00F45611"/>
    <w:rsid w:val="00FC2AC1"/>
    <w:rsid w:val="1CE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hint="default" w:ascii="ArialUnicodeMS" w:hAnsi="ArialUnicodeMS"/>
      <w:color w:val="000000"/>
      <w:sz w:val="32"/>
      <w:szCs w:val="32"/>
    </w:rPr>
  </w:style>
  <w:style w:type="character" w:customStyle="1" w:styleId="5">
    <w:name w:val="fontstyle11"/>
    <w:basedOn w:val="3"/>
    <w:uiPriority w:val="0"/>
    <w:rPr>
      <w:rFonts w:hint="eastAsia" w:ascii="宋体" w:hAnsi="宋体" w:eastAsia="宋体"/>
      <w:color w:val="666666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1003</Words>
  <Characters>1053</Characters>
  <Lines>8</Lines>
  <Paragraphs>2</Paragraphs>
  <TotalTime>13</TotalTime>
  <ScaleCrop>false</ScaleCrop>
  <LinksUpToDate>false</LinksUpToDate>
  <CharactersWithSpaces>1186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2025-02-13T08:04:00Z</dcterms:created>
  <dc:creator>lenovo</dc:creator>
  <cp:lastModifiedBy>ai苏苏</cp:lastModifiedBy>
  <dcterms:modified xsi:type="dcterms:W3CDTF">2025-02-14T03:19:35Z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A30426F0002D43A7BDF8224B66CD8061_12</vt:lpwstr>
  </property>
</Properties>
</file>